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8CCF0" w14:textId="77777777" w:rsidR="00AE0F74" w:rsidRPr="002A150F" w:rsidRDefault="00C645AE">
      <w:pPr>
        <w:pStyle w:val="Body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089F6FC7" wp14:editId="678FDFCF">
            <wp:simplePos x="0" y="0"/>
            <wp:positionH relativeFrom="margin">
              <wp:posOffset>1971675</wp:posOffset>
            </wp:positionH>
            <wp:positionV relativeFrom="paragraph">
              <wp:posOffset>-152400</wp:posOffset>
            </wp:positionV>
            <wp:extent cx="2057400" cy="771525"/>
            <wp:effectExtent l="19050" t="0" r="0" b="0"/>
            <wp:wrapNone/>
            <wp:docPr id="5" name="Picture 5" descr="KM_pilnkrasu_+_lv100-zime-uzsaukum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_pilnkrasu_+_lv100-zime-uzsaukums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BB004A" w14:textId="77777777" w:rsidR="00AE0F74" w:rsidRPr="002A150F" w:rsidRDefault="00AE0F74" w:rsidP="00AE0F74">
      <w:pPr>
        <w:jc w:val="both"/>
        <w:rPr>
          <w:b/>
          <w:bCs/>
          <w:lang w:val="lv-LV"/>
        </w:rPr>
      </w:pPr>
      <w:r w:rsidRPr="002A150F">
        <w:rPr>
          <w:lang w:val="lv-LV" w:eastAsia="lv-LV"/>
        </w:rPr>
        <w:t xml:space="preserve"> </w:t>
      </w:r>
      <w:r w:rsidRPr="002A150F">
        <w:rPr>
          <w:b/>
          <w:bCs/>
          <w:lang w:val="lv-LV"/>
        </w:rPr>
        <w:t xml:space="preserve"> </w:t>
      </w:r>
    </w:p>
    <w:p w14:paraId="5B06B5FA" w14:textId="77777777" w:rsidR="00AE0F74" w:rsidRPr="002A150F" w:rsidRDefault="00AE0F74" w:rsidP="00AE0F74">
      <w:pPr>
        <w:jc w:val="both"/>
        <w:rPr>
          <w:b/>
          <w:bCs/>
          <w:lang w:val="lv-LV"/>
        </w:rPr>
      </w:pPr>
    </w:p>
    <w:p w14:paraId="2B802046" w14:textId="77777777" w:rsidR="00AE0F74" w:rsidRPr="002A150F" w:rsidRDefault="00AE0F74" w:rsidP="00AE0F74">
      <w:pPr>
        <w:jc w:val="both"/>
        <w:rPr>
          <w:lang w:val="lv-LV"/>
        </w:rPr>
      </w:pPr>
    </w:p>
    <w:p w14:paraId="6D62EFD9" w14:textId="77777777" w:rsidR="00AE0F74" w:rsidRPr="002A150F" w:rsidRDefault="00AE0F74" w:rsidP="00AE0F74">
      <w:pPr>
        <w:jc w:val="both"/>
        <w:rPr>
          <w:lang w:val="lv-LV"/>
        </w:rPr>
      </w:pPr>
      <w:r w:rsidRPr="002A150F">
        <w:rPr>
          <w:lang w:val="lv-LV"/>
        </w:rPr>
        <w:t>Informācija plašsaziņas līdzekļiem</w:t>
      </w:r>
    </w:p>
    <w:p w14:paraId="0798508C" w14:textId="77777777" w:rsidR="00AE0F74" w:rsidRPr="002A150F" w:rsidRDefault="00AE0F74" w:rsidP="00C645AE">
      <w:pPr>
        <w:tabs>
          <w:tab w:val="left" w:pos="6690"/>
        </w:tabs>
        <w:jc w:val="both"/>
        <w:rPr>
          <w:lang w:val="lv-LV"/>
        </w:rPr>
      </w:pPr>
      <w:r w:rsidRPr="002A150F">
        <w:rPr>
          <w:lang w:val="lv-LV"/>
        </w:rPr>
        <w:t xml:space="preserve">2019. gada </w:t>
      </w:r>
      <w:r w:rsidR="002A150F" w:rsidRPr="002A150F">
        <w:rPr>
          <w:lang w:val="lv-LV"/>
        </w:rPr>
        <w:t>14</w:t>
      </w:r>
      <w:r w:rsidRPr="002A150F">
        <w:rPr>
          <w:lang w:val="lv-LV"/>
        </w:rPr>
        <w:t xml:space="preserve">. </w:t>
      </w:r>
      <w:r w:rsidR="002A150F" w:rsidRPr="002A150F">
        <w:rPr>
          <w:lang w:val="lv-LV"/>
        </w:rPr>
        <w:t>oktobrī</w:t>
      </w:r>
      <w:r w:rsidR="00C645AE">
        <w:rPr>
          <w:lang w:val="lv-LV"/>
        </w:rPr>
        <w:tab/>
      </w:r>
    </w:p>
    <w:p w14:paraId="7956AFF2" w14:textId="77777777" w:rsidR="00AE0F74" w:rsidRPr="002A150F" w:rsidRDefault="00AE0F74">
      <w:pPr>
        <w:pStyle w:val="Body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DA8D3BF" w14:textId="77777777" w:rsidR="00DB4A8E" w:rsidRPr="002A150F" w:rsidRDefault="00DB4A8E" w:rsidP="002A150F">
      <w:pPr>
        <w:pStyle w:val="Body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lv-LV"/>
        </w:rPr>
      </w:pPr>
      <w:r w:rsidRPr="00C645AE">
        <w:rPr>
          <w:rFonts w:ascii="Times New Roman" w:hAnsi="Times New Roman" w:cs="Times New Roman"/>
          <w:b/>
          <w:bCs/>
          <w:sz w:val="28"/>
          <w:szCs w:val="28"/>
          <w:lang w:val="lv-LV"/>
        </w:rPr>
        <w:t>“</w:t>
      </w:r>
      <w:proofErr w:type="spellStart"/>
      <w:r w:rsidRPr="00C645AE">
        <w:rPr>
          <w:rFonts w:ascii="Times New Roman" w:hAnsi="Times New Roman" w:cs="Times New Roman"/>
          <w:b/>
          <w:bCs/>
          <w:sz w:val="28"/>
          <w:szCs w:val="28"/>
          <w:lang w:val="lv-LV"/>
        </w:rPr>
        <w:t>Latvian</w:t>
      </w:r>
      <w:proofErr w:type="spellEnd"/>
      <w:r w:rsidRPr="00C645A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proofErr w:type="spellStart"/>
      <w:r w:rsidRPr="00C645AE">
        <w:rPr>
          <w:rFonts w:ascii="Times New Roman" w:hAnsi="Times New Roman" w:cs="Times New Roman"/>
          <w:b/>
          <w:bCs/>
          <w:sz w:val="28"/>
          <w:szCs w:val="28"/>
          <w:lang w:val="lv-LV"/>
        </w:rPr>
        <w:t>Voices</w:t>
      </w:r>
      <w:proofErr w:type="spellEnd"/>
      <w:r w:rsidRPr="00C645A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” un Dr. Guntis </w:t>
      </w:r>
      <w:proofErr w:type="spellStart"/>
      <w:r w:rsidRPr="00C645AE">
        <w:rPr>
          <w:rFonts w:ascii="Times New Roman" w:hAnsi="Times New Roman" w:cs="Times New Roman"/>
          <w:b/>
          <w:bCs/>
          <w:sz w:val="28"/>
          <w:szCs w:val="28"/>
          <w:lang w:val="lv-LV"/>
        </w:rPr>
        <w:t>Šmidchens</w:t>
      </w:r>
      <w:proofErr w:type="spellEnd"/>
      <w:r w:rsidRPr="00C645A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īsteno Latvijas valsts simtgadei veltītu koncerttūri ASV</w:t>
      </w:r>
    </w:p>
    <w:p w14:paraId="20D0118B" w14:textId="77777777" w:rsidR="00A46BE9" w:rsidRPr="002A150F" w:rsidRDefault="00A46BE9">
      <w:pPr>
        <w:pStyle w:val="Body"/>
        <w:rPr>
          <w:rFonts w:ascii="Times New Roman" w:eastAsia="Arial" w:hAnsi="Times New Roman" w:cs="Times New Roman"/>
          <w:b/>
          <w:bCs/>
          <w:sz w:val="24"/>
          <w:szCs w:val="24"/>
          <w:lang w:val="lv-LV"/>
        </w:rPr>
      </w:pPr>
    </w:p>
    <w:p w14:paraId="693DBC16" w14:textId="77777777" w:rsidR="00F874EC" w:rsidRDefault="00612C7A" w:rsidP="00F874EC">
      <w:pPr>
        <w:pStyle w:val="Default"/>
        <w:spacing w:after="24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Amerikas Latviešu </w:t>
      </w:r>
      <w:r w:rsidR="002A150F" w:rsidRPr="002A150F">
        <w:rPr>
          <w:rFonts w:ascii="Times New Roman" w:hAnsi="Times New Roman" w:cs="Times New Roman"/>
          <w:sz w:val="24"/>
          <w:szCs w:val="24"/>
          <w:lang w:val="lv-LV"/>
        </w:rPr>
        <w:t>apvienība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ar </w:t>
      </w:r>
      <w:r w:rsidR="002A150F" w:rsidRPr="002A150F">
        <w:rPr>
          <w:rFonts w:ascii="Times New Roman" w:hAnsi="Times New Roman" w:cs="Times New Roman"/>
          <w:sz w:val="24"/>
          <w:szCs w:val="24"/>
          <w:lang w:val="lv-LV"/>
        </w:rPr>
        <w:t>Kultūras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ministrijas atbalstu 2019. gada oktobrī </w:t>
      </w:r>
      <w:r w:rsidR="00F874EC">
        <w:rPr>
          <w:rFonts w:ascii="Times New Roman" w:hAnsi="Times New Roman" w:cs="Times New Roman"/>
          <w:sz w:val="24"/>
          <w:szCs w:val="24"/>
          <w:lang w:val="lv-LV"/>
        </w:rPr>
        <w:t xml:space="preserve">vairākās ASV pilsētās </w:t>
      </w:r>
      <w:r w:rsidR="002A150F" w:rsidRPr="002A150F">
        <w:rPr>
          <w:rFonts w:ascii="Times New Roman" w:hAnsi="Times New Roman" w:cs="Times New Roman"/>
          <w:sz w:val="24"/>
          <w:szCs w:val="24"/>
          <w:lang w:val="lv-LV"/>
        </w:rPr>
        <w:t>piedāvā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A150F" w:rsidRPr="002A150F">
        <w:rPr>
          <w:rFonts w:ascii="Times New Roman" w:hAnsi="Times New Roman" w:cs="Times New Roman"/>
          <w:sz w:val="24"/>
          <w:szCs w:val="24"/>
          <w:lang w:val="lv-LV"/>
        </w:rPr>
        <w:t>interaktīvu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874EC">
        <w:rPr>
          <w:rFonts w:ascii="Times New Roman" w:hAnsi="Times New Roman" w:cs="Times New Roman"/>
          <w:sz w:val="24"/>
          <w:szCs w:val="24"/>
          <w:lang w:val="lv-LV"/>
        </w:rPr>
        <w:t>koncert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programmu par dziesmas un </w:t>
      </w:r>
      <w:r w:rsidR="002A150F" w:rsidRPr="002A150F">
        <w:rPr>
          <w:rFonts w:ascii="Times New Roman" w:hAnsi="Times New Roman" w:cs="Times New Roman"/>
          <w:sz w:val="24"/>
          <w:szCs w:val="24"/>
          <w:lang w:val="lv-LV"/>
        </w:rPr>
        <w:t>dziedāšanas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lomu Latvijas </w:t>
      </w:r>
      <w:r w:rsidR="002A150F" w:rsidRPr="002A150F">
        <w:rPr>
          <w:rFonts w:ascii="Times New Roman" w:hAnsi="Times New Roman" w:cs="Times New Roman"/>
          <w:sz w:val="24"/>
          <w:szCs w:val="24"/>
          <w:lang w:val="lv-LV"/>
        </w:rPr>
        <w:t>vēsturē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Power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of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Song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in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Latvia”. </w:t>
      </w:r>
      <w:r w:rsidR="002A150F" w:rsidRPr="002A150F">
        <w:rPr>
          <w:rFonts w:ascii="Times New Roman" w:hAnsi="Times New Roman" w:cs="Times New Roman"/>
          <w:sz w:val="24"/>
          <w:szCs w:val="24"/>
          <w:lang w:val="lv-LV"/>
        </w:rPr>
        <w:t>Akadēmisk</w:t>
      </w:r>
      <w:r w:rsidR="002A150F">
        <w:rPr>
          <w:rFonts w:ascii="Times New Roman" w:hAnsi="Times New Roman" w:cs="Times New Roman"/>
          <w:sz w:val="24"/>
          <w:szCs w:val="24"/>
          <w:lang w:val="lv-LV"/>
        </w:rPr>
        <w:t>ās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programmas ietvaros </w:t>
      </w:r>
      <w:r w:rsidR="00F874EC">
        <w:rPr>
          <w:rFonts w:ascii="Times New Roman" w:hAnsi="Times New Roman" w:cs="Times New Roman"/>
          <w:sz w:val="24"/>
          <w:szCs w:val="24"/>
          <w:lang w:val="lv-LV"/>
        </w:rPr>
        <w:t xml:space="preserve">Vašingtonas universitātes (Sietlā) asociētais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profesors Dr. Guntis 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Šmidchens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un starptautiski pazīstam</w:t>
      </w:r>
      <w:r w:rsidR="002A150F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A150F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a </w:t>
      </w:r>
      <w:proofErr w:type="spellStart"/>
      <w:r w:rsidRPr="002A150F">
        <w:rPr>
          <w:rFonts w:ascii="Times New Roman" w:hAnsi="Times New Roman" w:cs="Times New Roman"/>
          <w:i/>
          <w:iCs/>
          <w:sz w:val="24"/>
          <w:szCs w:val="24"/>
          <w:lang w:val="lv-LV"/>
        </w:rPr>
        <w:t>cappella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grupa </w:t>
      </w:r>
      <w:r w:rsidR="002A150F">
        <w:rPr>
          <w:rFonts w:ascii="Times New Roman" w:hAnsi="Times New Roman" w:cs="Times New Roman"/>
          <w:sz w:val="24"/>
          <w:szCs w:val="24"/>
          <w:lang w:val="lv-LV"/>
        </w:rPr>
        <w:t>“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Latvian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Voices</w:t>
      </w:r>
      <w:proofErr w:type="spellEnd"/>
      <w:r w:rsidR="002A150F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A150F">
        <w:rPr>
          <w:rFonts w:ascii="Times New Roman" w:hAnsi="Times New Roman" w:cs="Times New Roman"/>
          <w:sz w:val="24"/>
          <w:szCs w:val="24"/>
          <w:lang w:val="lv-LV"/>
        </w:rPr>
        <w:t xml:space="preserve">dodas Latvijas valsts simtgadei veltītā koncerttūrē, kuru papildina lekcijas un meistarklases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studentiem un </w:t>
      </w:r>
      <w:r w:rsidR="00F874EC">
        <w:rPr>
          <w:rFonts w:ascii="Times New Roman" w:hAnsi="Times New Roman" w:cs="Times New Roman"/>
          <w:sz w:val="24"/>
          <w:szCs w:val="24"/>
          <w:lang w:val="lv-LV"/>
        </w:rPr>
        <w:t xml:space="preserve">ikvienam </w:t>
      </w:r>
      <w:r w:rsidR="002A150F" w:rsidRPr="002A150F">
        <w:rPr>
          <w:rFonts w:ascii="Times New Roman" w:hAnsi="Times New Roman" w:cs="Times New Roman"/>
          <w:sz w:val="24"/>
          <w:szCs w:val="24"/>
          <w:lang w:val="lv-LV"/>
        </w:rPr>
        <w:t>mūzikas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A150F" w:rsidRPr="002A150F">
        <w:rPr>
          <w:rFonts w:ascii="Times New Roman" w:hAnsi="Times New Roman" w:cs="Times New Roman"/>
          <w:sz w:val="24"/>
          <w:szCs w:val="24"/>
          <w:lang w:val="lv-LV"/>
        </w:rPr>
        <w:t>cienīt</w:t>
      </w:r>
      <w:r w:rsidR="00F874EC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2A150F" w:rsidRPr="002A150F">
        <w:rPr>
          <w:rFonts w:ascii="Times New Roman" w:hAnsi="Times New Roman" w:cs="Times New Roman"/>
          <w:sz w:val="24"/>
          <w:szCs w:val="24"/>
          <w:lang w:val="lv-LV"/>
        </w:rPr>
        <w:t>j</w:t>
      </w:r>
      <w:r w:rsidR="00F874EC">
        <w:rPr>
          <w:rFonts w:ascii="Times New Roman" w:hAnsi="Times New Roman" w:cs="Times New Roman"/>
          <w:sz w:val="24"/>
          <w:szCs w:val="24"/>
          <w:lang w:val="lv-LV"/>
        </w:rPr>
        <w:t>am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006599D9" w14:textId="77777777" w:rsidR="002A150F" w:rsidRDefault="00F874EC" w:rsidP="00D2651F">
      <w:pPr>
        <w:jc w:val="both"/>
        <w:rPr>
          <w:lang w:val="lv-LV"/>
        </w:rPr>
      </w:pPr>
      <w:r>
        <w:rPr>
          <w:lang w:val="lv-LV"/>
        </w:rPr>
        <w:t xml:space="preserve">Programma </w:t>
      </w:r>
      <w:r w:rsidR="00C645AE">
        <w:rPr>
          <w:lang w:val="lv-LV"/>
        </w:rPr>
        <w:t xml:space="preserve">kopumā </w:t>
      </w:r>
      <w:r>
        <w:rPr>
          <w:lang w:val="lv-LV"/>
        </w:rPr>
        <w:t>viesojas sešās ASV pilsētās, ie</w:t>
      </w:r>
      <w:r w:rsidR="00C645AE">
        <w:rPr>
          <w:lang w:val="lv-LV"/>
        </w:rPr>
        <w:t xml:space="preserve">pazīstinot </w:t>
      </w:r>
      <w:r w:rsidR="00612C7A" w:rsidRPr="002A150F">
        <w:rPr>
          <w:lang w:val="lv-LV"/>
        </w:rPr>
        <w:t xml:space="preserve">ar Latvijas dziesmu tradīcijām, </w:t>
      </w:r>
      <w:r w:rsidR="00CE2110">
        <w:rPr>
          <w:lang w:val="lv-LV"/>
        </w:rPr>
        <w:t>D</w:t>
      </w:r>
      <w:r w:rsidR="00612C7A" w:rsidRPr="002A150F">
        <w:rPr>
          <w:lang w:val="lv-LV"/>
        </w:rPr>
        <w:t xml:space="preserve">ziesmu </w:t>
      </w:r>
      <w:r w:rsidR="00C645AE">
        <w:rPr>
          <w:lang w:val="lv-LV"/>
        </w:rPr>
        <w:t xml:space="preserve">un deju </w:t>
      </w:r>
      <w:r w:rsidR="00612C7A" w:rsidRPr="002A150F">
        <w:rPr>
          <w:lang w:val="lv-LV"/>
        </w:rPr>
        <w:t>svētku vēsturi un nozīmi Latvijas kultū</w:t>
      </w:r>
      <w:r>
        <w:rPr>
          <w:lang w:val="lv-LV"/>
        </w:rPr>
        <w:t>rā</w:t>
      </w:r>
      <w:r w:rsidR="00612C7A" w:rsidRPr="002A150F">
        <w:rPr>
          <w:lang w:val="lv-LV"/>
        </w:rPr>
        <w:t xml:space="preserve">, kā arī </w:t>
      </w:r>
      <w:r>
        <w:rPr>
          <w:lang w:val="lv-LV"/>
        </w:rPr>
        <w:t xml:space="preserve">vairojot interesi par </w:t>
      </w:r>
      <w:r w:rsidR="00612C7A" w:rsidRPr="002A150F">
        <w:rPr>
          <w:lang w:val="lv-LV"/>
        </w:rPr>
        <w:t>Latvijas mūzik</w:t>
      </w:r>
      <w:r>
        <w:rPr>
          <w:lang w:val="lv-LV"/>
        </w:rPr>
        <w:t>u</w:t>
      </w:r>
      <w:r w:rsidR="00612C7A" w:rsidRPr="002A150F">
        <w:rPr>
          <w:lang w:val="lv-LV"/>
        </w:rPr>
        <w:t xml:space="preserve"> un komponist</w:t>
      </w:r>
      <w:r>
        <w:rPr>
          <w:lang w:val="lv-LV"/>
        </w:rPr>
        <w:t>iem</w:t>
      </w:r>
      <w:r w:rsidR="00612C7A" w:rsidRPr="002A150F">
        <w:rPr>
          <w:lang w:val="lv-LV"/>
        </w:rPr>
        <w:t>.</w:t>
      </w:r>
      <w:r>
        <w:rPr>
          <w:lang w:val="lv-LV"/>
        </w:rPr>
        <w:t xml:space="preserve"> Pirmā </w:t>
      </w:r>
      <w:r w:rsidR="00D2651F">
        <w:rPr>
          <w:lang w:val="lv-LV"/>
        </w:rPr>
        <w:t>“</w:t>
      </w:r>
      <w:proofErr w:type="spellStart"/>
      <w:r w:rsidRPr="00D2651F">
        <w:rPr>
          <w:lang w:val="lv-LV"/>
        </w:rPr>
        <w:t>Latvian</w:t>
      </w:r>
      <w:proofErr w:type="spellEnd"/>
      <w:r w:rsidRPr="00D2651F">
        <w:rPr>
          <w:lang w:val="lv-LV"/>
        </w:rPr>
        <w:t xml:space="preserve"> </w:t>
      </w:r>
      <w:proofErr w:type="spellStart"/>
      <w:r w:rsidRPr="00D2651F">
        <w:rPr>
          <w:lang w:val="lv-LV"/>
        </w:rPr>
        <w:t>Voices</w:t>
      </w:r>
      <w:proofErr w:type="spellEnd"/>
      <w:r w:rsidR="00D2651F">
        <w:rPr>
          <w:lang w:val="lv-LV"/>
        </w:rPr>
        <w:t>”</w:t>
      </w:r>
      <w:r w:rsidRPr="002A150F">
        <w:rPr>
          <w:lang w:val="lv-LV"/>
        </w:rPr>
        <w:t xml:space="preserve"> </w:t>
      </w:r>
      <w:r>
        <w:rPr>
          <w:lang w:val="lv-LV"/>
        </w:rPr>
        <w:t xml:space="preserve">uzstāšanās </w:t>
      </w:r>
      <w:r w:rsidRPr="002A150F">
        <w:rPr>
          <w:lang w:val="lv-LV"/>
        </w:rPr>
        <w:t xml:space="preserve">šīs </w:t>
      </w:r>
      <w:r>
        <w:rPr>
          <w:lang w:val="lv-LV"/>
        </w:rPr>
        <w:t xml:space="preserve">koncerttūres ietvaros notika 6. oktobrī </w:t>
      </w:r>
      <w:r w:rsidR="00D2651F">
        <w:rPr>
          <w:lang w:val="lv-LV"/>
        </w:rPr>
        <w:t>Kalifornijas Mākslas institūta koncertzālē “</w:t>
      </w:r>
      <w:proofErr w:type="spellStart"/>
      <w:r w:rsidR="00D2651F" w:rsidRPr="00D2651F">
        <w:rPr>
          <w:lang w:val="lv-LV"/>
        </w:rPr>
        <w:t>Wild</w:t>
      </w:r>
      <w:proofErr w:type="spellEnd"/>
      <w:r w:rsidR="00D2651F" w:rsidRPr="00D2651F">
        <w:rPr>
          <w:lang w:val="lv-LV"/>
        </w:rPr>
        <w:t xml:space="preserve"> </w:t>
      </w:r>
      <w:proofErr w:type="spellStart"/>
      <w:r w:rsidR="00D2651F" w:rsidRPr="00D2651F">
        <w:rPr>
          <w:lang w:val="lv-LV"/>
        </w:rPr>
        <w:t>Beast</w:t>
      </w:r>
      <w:proofErr w:type="spellEnd"/>
      <w:r w:rsidR="00D2651F">
        <w:rPr>
          <w:lang w:val="lv-LV"/>
        </w:rPr>
        <w:t>”</w:t>
      </w:r>
      <w:r w:rsidR="00D2651F" w:rsidRPr="00D2651F">
        <w:rPr>
          <w:lang w:val="lv-LV"/>
        </w:rPr>
        <w:t xml:space="preserve"> </w:t>
      </w:r>
      <w:r w:rsidR="00CE2110">
        <w:rPr>
          <w:lang w:val="lv-LV"/>
        </w:rPr>
        <w:t xml:space="preserve">pie Losandželosas, </w:t>
      </w:r>
      <w:r>
        <w:rPr>
          <w:lang w:val="lv-LV"/>
        </w:rPr>
        <w:t xml:space="preserve">koncerta noslēgumā </w:t>
      </w:r>
      <w:r w:rsidR="00CE2110">
        <w:rPr>
          <w:lang w:val="lv-LV"/>
        </w:rPr>
        <w:t xml:space="preserve">saņemot </w:t>
      </w:r>
      <w:r>
        <w:rPr>
          <w:lang w:val="lv-LV"/>
        </w:rPr>
        <w:t>skatītāj</w:t>
      </w:r>
      <w:r w:rsidR="00CE2110">
        <w:rPr>
          <w:lang w:val="lv-LV"/>
        </w:rPr>
        <w:t xml:space="preserve">u vairākkārtējas </w:t>
      </w:r>
      <w:proofErr w:type="spellStart"/>
      <w:r w:rsidRPr="002A150F">
        <w:rPr>
          <w:lang w:val="lv-LV"/>
        </w:rPr>
        <w:t>stāvovācijas</w:t>
      </w:r>
      <w:proofErr w:type="spellEnd"/>
      <w:r>
        <w:rPr>
          <w:lang w:val="lv-LV"/>
        </w:rPr>
        <w:t xml:space="preserve">. </w:t>
      </w:r>
    </w:p>
    <w:p w14:paraId="54CBC4FD" w14:textId="77777777" w:rsidR="00D2651F" w:rsidRPr="00F874EC" w:rsidRDefault="00D2651F" w:rsidP="00D2651F">
      <w:pPr>
        <w:rPr>
          <w:rFonts w:eastAsia="Arial"/>
          <w:i/>
          <w:iCs/>
          <w:lang w:val="lv-LV"/>
        </w:rPr>
      </w:pPr>
    </w:p>
    <w:p w14:paraId="000CC5D6" w14:textId="33077B9C" w:rsidR="002A150F" w:rsidRDefault="002A150F" w:rsidP="005B2E37">
      <w:pPr>
        <w:pStyle w:val="Body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A150F">
        <w:rPr>
          <w:rFonts w:ascii="Times New Roman" w:hAnsi="Times New Roman" w:cs="Times New Roman"/>
          <w:sz w:val="24"/>
          <w:szCs w:val="24"/>
          <w:lang w:val="lv-LV"/>
        </w:rPr>
        <w:t>“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Power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of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Song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in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Latvia” programmas ietvaros </w:t>
      </w:r>
      <w:r w:rsidR="00D2651F">
        <w:rPr>
          <w:rFonts w:ascii="Times New Roman" w:hAnsi="Times New Roman" w:cs="Times New Roman"/>
          <w:sz w:val="24"/>
          <w:szCs w:val="24"/>
          <w:lang w:val="lv-LV"/>
        </w:rPr>
        <w:t>“</w:t>
      </w:r>
      <w:proofErr w:type="spellStart"/>
      <w:r w:rsidR="00F874EC">
        <w:rPr>
          <w:rFonts w:ascii="Times New Roman" w:hAnsi="Times New Roman" w:cs="Times New Roman"/>
          <w:sz w:val="24"/>
          <w:szCs w:val="24"/>
          <w:lang w:val="lv-LV"/>
        </w:rPr>
        <w:t>Latvian</w:t>
      </w:r>
      <w:proofErr w:type="spellEnd"/>
      <w:r w:rsidR="00F874E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F874EC">
        <w:rPr>
          <w:rFonts w:ascii="Times New Roman" w:hAnsi="Times New Roman" w:cs="Times New Roman"/>
          <w:sz w:val="24"/>
          <w:szCs w:val="24"/>
          <w:lang w:val="lv-LV"/>
        </w:rPr>
        <w:t>Voices</w:t>
      </w:r>
      <w:proofErr w:type="spellEnd"/>
      <w:r w:rsidR="00D2651F">
        <w:rPr>
          <w:rFonts w:ascii="Times New Roman" w:hAnsi="Times New Roman" w:cs="Times New Roman"/>
          <w:sz w:val="24"/>
          <w:szCs w:val="24"/>
          <w:lang w:val="lv-LV"/>
        </w:rPr>
        <w:t xml:space="preserve">” </w:t>
      </w:r>
      <w:r w:rsidR="00F874EC">
        <w:rPr>
          <w:rFonts w:ascii="Times New Roman" w:hAnsi="Times New Roman" w:cs="Times New Roman"/>
          <w:sz w:val="24"/>
          <w:szCs w:val="24"/>
          <w:lang w:val="lv-LV"/>
        </w:rPr>
        <w:t>ar koncertu un meistar</w:t>
      </w:r>
      <w:r w:rsidR="00D2651F"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F874EC">
        <w:rPr>
          <w:rFonts w:ascii="Times New Roman" w:hAnsi="Times New Roman" w:cs="Times New Roman"/>
          <w:sz w:val="24"/>
          <w:szCs w:val="24"/>
          <w:lang w:val="lv-LV"/>
        </w:rPr>
        <w:t>lašu programmu</w:t>
      </w:r>
      <w:r w:rsidR="005D0A11">
        <w:rPr>
          <w:rFonts w:ascii="Times New Roman" w:hAnsi="Times New Roman" w:cs="Times New Roman"/>
          <w:sz w:val="24"/>
          <w:szCs w:val="24"/>
          <w:lang w:val="lv-LV"/>
        </w:rPr>
        <w:t xml:space="preserve">, kā arī </w:t>
      </w:r>
      <w:r w:rsidR="00F874E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D0A11" w:rsidRPr="002A150F">
        <w:rPr>
          <w:rFonts w:ascii="Times New Roman" w:hAnsi="Times New Roman" w:cs="Times New Roman"/>
          <w:sz w:val="24"/>
          <w:szCs w:val="24"/>
          <w:lang w:val="lv-LV"/>
        </w:rPr>
        <w:t>Dr. Gunt</w:t>
      </w:r>
      <w:r w:rsidR="005D0A11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5D0A11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5D0A11" w:rsidRPr="002A150F">
        <w:rPr>
          <w:rFonts w:ascii="Times New Roman" w:hAnsi="Times New Roman" w:cs="Times New Roman"/>
          <w:sz w:val="24"/>
          <w:szCs w:val="24"/>
          <w:lang w:val="lv-LV"/>
        </w:rPr>
        <w:t>Šmidchen</w:t>
      </w:r>
      <w:r w:rsidR="005D0A11">
        <w:rPr>
          <w:rFonts w:ascii="Times New Roman" w:hAnsi="Times New Roman" w:cs="Times New Roman"/>
          <w:sz w:val="24"/>
          <w:szCs w:val="24"/>
          <w:lang w:val="lv-LV"/>
        </w:rPr>
        <w:t>a</w:t>
      </w:r>
      <w:proofErr w:type="spellEnd"/>
      <w:r w:rsidR="005D0A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>lekciju “</w:t>
      </w:r>
      <w:proofErr w:type="spellStart"/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>Power</w:t>
      </w:r>
      <w:proofErr w:type="spellEnd"/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>of</w:t>
      </w:r>
      <w:proofErr w:type="spellEnd"/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>Song</w:t>
      </w:r>
      <w:proofErr w:type="spellEnd"/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>Nonviolent</w:t>
      </w:r>
      <w:proofErr w:type="spellEnd"/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National </w:t>
      </w:r>
      <w:proofErr w:type="spellStart"/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>Culture</w:t>
      </w:r>
      <w:proofErr w:type="spellEnd"/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>in</w:t>
      </w:r>
      <w:proofErr w:type="spellEnd"/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>Baltic</w:t>
      </w:r>
      <w:proofErr w:type="spellEnd"/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>Singing</w:t>
      </w:r>
      <w:proofErr w:type="spellEnd"/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>Revolution</w:t>
      </w:r>
      <w:proofErr w:type="spellEnd"/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” </w:t>
      </w:r>
      <w:r w:rsidR="00F874EC" w:rsidRPr="005B2E37">
        <w:rPr>
          <w:rFonts w:ascii="Times New Roman" w:hAnsi="Times New Roman" w:cs="Times New Roman"/>
          <w:sz w:val="24"/>
          <w:szCs w:val="24"/>
          <w:lang w:val="lv-LV"/>
        </w:rPr>
        <w:t>vieso</w:t>
      </w:r>
      <w:r w:rsidR="00CE2110" w:rsidRPr="005B2E37">
        <w:rPr>
          <w:rFonts w:ascii="Times New Roman" w:hAnsi="Times New Roman" w:cs="Times New Roman"/>
          <w:sz w:val="24"/>
          <w:szCs w:val="24"/>
          <w:lang w:val="lv-LV"/>
        </w:rPr>
        <w:t>ja</w:t>
      </w:r>
      <w:r w:rsidR="00F874EC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>sešās</w:t>
      </w:r>
      <w:r w:rsidR="00D2651F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ASV pilsētās</w:t>
      </w:r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5B2E37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Tūres sākumā </w:t>
      </w:r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>6. un 7. oktobrī koncerts ar lekcijas programmu tika sniegts K</w:t>
      </w:r>
      <w:r w:rsidR="00D2651F" w:rsidRPr="005B2E37">
        <w:rPr>
          <w:rFonts w:ascii="Times New Roman" w:hAnsi="Times New Roman" w:cs="Times New Roman"/>
          <w:sz w:val="24"/>
          <w:szCs w:val="24"/>
          <w:lang w:val="lv-LV"/>
        </w:rPr>
        <w:t>alifornijas Mākslas institūt</w:t>
      </w:r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D2651F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Pr="005B2E37">
        <w:rPr>
          <w:rFonts w:ascii="Times New Roman" w:hAnsi="Times New Roman" w:cs="Times New Roman"/>
          <w:sz w:val="24"/>
          <w:szCs w:val="24"/>
          <w:lang w:val="lv-LV"/>
        </w:rPr>
        <w:t>California</w:t>
      </w:r>
      <w:proofErr w:type="spellEnd"/>
      <w:r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B2E37">
        <w:rPr>
          <w:rFonts w:ascii="Times New Roman" w:hAnsi="Times New Roman" w:cs="Times New Roman"/>
          <w:sz w:val="24"/>
          <w:szCs w:val="24"/>
          <w:lang w:val="lv-LV"/>
        </w:rPr>
        <w:t>Institute</w:t>
      </w:r>
      <w:proofErr w:type="spellEnd"/>
      <w:r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B2E37">
        <w:rPr>
          <w:rFonts w:ascii="Times New Roman" w:hAnsi="Times New Roman" w:cs="Times New Roman"/>
          <w:sz w:val="24"/>
          <w:szCs w:val="24"/>
          <w:lang w:val="lv-LV"/>
        </w:rPr>
        <w:t>of</w:t>
      </w:r>
      <w:proofErr w:type="spellEnd"/>
      <w:r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B2E37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Arts</w:t>
      </w:r>
      <w:r w:rsidR="00D2651F" w:rsidRPr="005B2E37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="00D2651F" w:rsidRPr="005B2E37">
        <w:rPr>
          <w:rFonts w:ascii="Times New Roman" w:hAnsi="Times New Roman" w:cs="Times New Roman"/>
          <w:sz w:val="24"/>
          <w:szCs w:val="24"/>
          <w:lang w:val="lv-LV"/>
        </w:rPr>
        <w:t>“</w:t>
      </w:r>
      <w:proofErr w:type="spellStart"/>
      <w:r w:rsidRPr="005B2E37">
        <w:rPr>
          <w:rFonts w:ascii="Times New Roman" w:hAnsi="Times New Roman" w:cs="Times New Roman"/>
          <w:sz w:val="24"/>
          <w:szCs w:val="24"/>
          <w:lang w:val="lv-LV"/>
        </w:rPr>
        <w:t>Herb</w:t>
      </w:r>
      <w:proofErr w:type="spellEnd"/>
      <w:r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B2E37">
        <w:rPr>
          <w:rFonts w:ascii="Times New Roman" w:hAnsi="Times New Roman" w:cs="Times New Roman"/>
          <w:sz w:val="24"/>
          <w:szCs w:val="24"/>
          <w:lang w:val="lv-LV"/>
        </w:rPr>
        <w:t>Alpert</w:t>
      </w:r>
      <w:proofErr w:type="spellEnd"/>
      <w:r w:rsidR="00D2651F" w:rsidRPr="005B2E37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2651F" w:rsidRPr="005B2E37">
        <w:rPr>
          <w:rFonts w:ascii="Times New Roman" w:hAnsi="Times New Roman" w:cs="Times New Roman"/>
          <w:sz w:val="24"/>
          <w:szCs w:val="24"/>
          <w:lang w:val="lv-LV"/>
        </w:rPr>
        <w:t>mūzikas skol</w:t>
      </w:r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ā. </w:t>
      </w:r>
      <w:r w:rsidR="005B2E37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11. un 12. oktobrī </w:t>
      </w:r>
      <w:bookmarkStart w:id="0" w:name="OLE_LINK1"/>
      <w:bookmarkStart w:id="1" w:name="OLE_LINK2"/>
      <w:r w:rsidR="005B2E37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Latvijas māksliniekus uzņēma </w:t>
      </w:r>
      <w:proofErr w:type="spellStart"/>
      <w:r w:rsidR="005B2E37" w:rsidRPr="005B2E37">
        <w:rPr>
          <w:rFonts w:ascii="Times New Roman" w:hAnsi="Times New Roman" w:cs="Times New Roman"/>
          <w:sz w:val="24"/>
          <w:szCs w:val="24"/>
          <w:lang w:val="lv-LV"/>
        </w:rPr>
        <w:t>Rietummičiganas</w:t>
      </w:r>
      <w:proofErr w:type="spellEnd"/>
      <w:r w:rsidR="005B2E37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Universitātē, Mūzikas skolā (</w:t>
      </w:r>
      <w:proofErr w:type="spellStart"/>
      <w:r w:rsidR="005B2E37" w:rsidRPr="005B2E37">
        <w:rPr>
          <w:rFonts w:ascii="Times New Roman" w:hAnsi="Times New Roman" w:cs="Times New Roman"/>
          <w:sz w:val="24"/>
          <w:szCs w:val="24"/>
          <w:lang w:val="lv-LV"/>
        </w:rPr>
        <w:t>Western</w:t>
      </w:r>
      <w:proofErr w:type="spellEnd"/>
      <w:r w:rsidR="005B2E37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5B2E37" w:rsidRPr="005B2E37">
        <w:rPr>
          <w:rFonts w:ascii="Times New Roman" w:hAnsi="Times New Roman" w:cs="Times New Roman"/>
          <w:sz w:val="24"/>
          <w:szCs w:val="24"/>
          <w:lang w:val="lv-LV"/>
        </w:rPr>
        <w:t>Michigan</w:t>
      </w:r>
      <w:proofErr w:type="spellEnd"/>
      <w:r w:rsidR="005B2E37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5B2E37" w:rsidRPr="005B2E37">
        <w:rPr>
          <w:rFonts w:ascii="Times New Roman" w:hAnsi="Times New Roman" w:cs="Times New Roman"/>
          <w:sz w:val="24"/>
          <w:szCs w:val="24"/>
          <w:lang w:val="lv-LV"/>
        </w:rPr>
        <w:t>University</w:t>
      </w:r>
      <w:bookmarkEnd w:id="0"/>
      <w:bookmarkEnd w:id="1"/>
      <w:proofErr w:type="spellEnd"/>
      <w:r w:rsidR="005B2E37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, School </w:t>
      </w:r>
      <w:proofErr w:type="spellStart"/>
      <w:r w:rsidR="005B2E37" w:rsidRPr="005B2E37">
        <w:rPr>
          <w:rFonts w:ascii="Times New Roman" w:hAnsi="Times New Roman" w:cs="Times New Roman"/>
          <w:sz w:val="24"/>
          <w:szCs w:val="24"/>
          <w:lang w:val="lv-LV"/>
        </w:rPr>
        <w:t>of</w:t>
      </w:r>
      <w:proofErr w:type="spellEnd"/>
      <w:r w:rsidR="005B2E37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5B2E37" w:rsidRPr="005B2E37">
        <w:rPr>
          <w:rFonts w:ascii="Times New Roman" w:hAnsi="Times New Roman" w:cs="Times New Roman"/>
          <w:sz w:val="24"/>
          <w:szCs w:val="24"/>
          <w:lang w:val="lv-LV"/>
        </w:rPr>
        <w:t>Music</w:t>
      </w:r>
      <w:proofErr w:type="spellEnd"/>
      <w:r w:rsidR="005B2E37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). Savukārt aizvadītajā svētdienā, </w:t>
      </w:r>
      <w:r w:rsidR="005D0A11" w:rsidRPr="005B2E37">
        <w:rPr>
          <w:rFonts w:ascii="Times New Roman" w:hAnsi="Times New Roman" w:cs="Times New Roman"/>
          <w:sz w:val="24"/>
          <w:szCs w:val="24"/>
          <w:lang w:val="lv-LV"/>
        </w:rPr>
        <w:t>13. oktobrī</w:t>
      </w:r>
      <w:r w:rsidR="005B2E37" w:rsidRPr="005B2E37">
        <w:rPr>
          <w:rFonts w:ascii="Times New Roman" w:hAnsi="Times New Roman" w:cs="Times New Roman"/>
          <w:sz w:val="24"/>
          <w:szCs w:val="24"/>
          <w:lang w:val="lv-LV"/>
        </w:rPr>
        <w:t>, intensīva vienas dienas programma ar lekcijām</w:t>
      </w:r>
      <w:r w:rsidR="007603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B2E37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un koncertu norisinājās </w:t>
      </w:r>
      <w:proofErr w:type="spellStart"/>
      <w:r w:rsidRPr="005B2E37">
        <w:rPr>
          <w:rFonts w:ascii="Times New Roman" w:hAnsi="Times New Roman" w:cs="Times New Roman"/>
          <w:sz w:val="24"/>
          <w:szCs w:val="24"/>
          <w:lang w:val="lv-LV"/>
        </w:rPr>
        <w:t>Marquette</w:t>
      </w:r>
      <w:proofErr w:type="spellEnd"/>
      <w:r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B2E37" w:rsidRPr="005B2E37">
        <w:rPr>
          <w:rFonts w:ascii="Times New Roman" w:hAnsi="Times New Roman" w:cs="Times New Roman"/>
          <w:sz w:val="24"/>
          <w:szCs w:val="24"/>
          <w:lang w:val="lv-LV"/>
        </w:rPr>
        <w:t>universitātē</w:t>
      </w:r>
      <w:r w:rsidR="00CE2110" w:rsidRPr="005B2E37">
        <w:rPr>
          <w:rFonts w:ascii="Times New Roman" w:hAnsi="Times New Roman" w:cs="Times New Roman"/>
          <w:sz w:val="24"/>
          <w:szCs w:val="24"/>
          <w:lang w:val="lv-LV"/>
        </w:rPr>
        <w:t>, Milvoki</w:t>
      </w:r>
      <w:r w:rsidR="005B2E37" w:rsidRPr="005B2E3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B90CE9C" w14:textId="0D530354" w:rsidR="005B2E37" w:rsidRDefault="005B2E37" w:rsidP="005B2E37">
      <w:pPr>
        <w:pStyle w:val="Body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E957F95" w14:textId="4264B75F" w:rsidR="002A150F" w:rsidRPr="005B2E37" w:rsidRDefault="005B2E37" w:rsidP="005B2E37">
      <w:pPr>
        <w:pStyle w:val="Body"/>
        <w:jc w:val="both"/>
        <w:rPr>
          <w:rFonts w:ascii="Times New Roman" w:eastAsia="Arial" w:hAnsi="Times New Roman" w:cs="Times New Roman"/>
          <w:sz w:val="24"/>
          <w:szCs w:val="24"/>
          <w:lang w:val="lv-LV"/>
        </w:rPr>
      </w:pPr>
      <w:r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Programmas tūre noslēgsies jau šonedēļ, kad 15. oktobrī </w:t>
      </w:r>
      <w:r w:rsidR="007603B1">
        <w:rPr>
          <w:rFonts w:ascii="Times New Roman" w:hAnsi="Times New Roman" w:cs="Times New Roman"/>
          <w:sz w:val="24"/>
          <w:szCs w:val="24"/>
          <w:lang w:val="lv-LV"/>
        </w:rPr>
        <w:t>“</w:t>
      </w:r>
      <w:proofErr w:type="spellStart"/>
      <w:r w:rsidRPr="005B2E37">
        <w:rPr>
          <w:rFonts w:ascii="Times New Roman" w:hAnsi="Times New Roman" w:cs="Times New Roman"/>
          <w:sz w:val="24"/>
          <w:szCs w:val="24"/>
          <w:lang w:val="lv-LV"/>
        </w:rPr>
        <w:t>Latvian</w:t>
      </w:r>
      <w:proofErr w:type="spellEnd"/>
      <w:r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B2E37">
        <w:rPr>
          <w:rFonts w:ascii="Times New Roman" w:hAnsi="Times New Roman" w:cs="Times New Roman"/>
          <w:sz w:val="24"/>
          <w:szCs w:val="24"/>
          <w:lang w:val="lv-LV"/>
        </w:rPr>
        <w:t>Voices</w:t>
      </w:r>
      <w:proofErr w:type="spellEnd"/>
      <w:r w:rsidR="007603B1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uzstāsties </w:t>
      </w:r>
      <w:r w:rsidR="00D2651F" w:rsidRPr="005B2E37">
        <w:rPr>
          <w:rFonts w:ascii="Times New Roman" w:hAnsi="Times New Roman" w:cs="Times New Roman"/>
          <w:sz w:val="24"/>
          <w:szCs w:val="24"/>
          <w:lang w:val="lv-LV"/>
        </w:rPr>
        <w:t>“</w:t>
      </w:r>
      <w:proofErr w:type="spellStart"/>
      <w:r w:rsidR="002A150F" w:rsidRPr="005B2E37">
        <w:rPr>
          <w:rFonts w:ascii="Times New Roman" w:hAnsi="Times New Roman" w:cs="Times New Roman"/>
          <w:sz w:val="24"/>
          <w:szCs w:val="24"/>
          <w:lang w:val="lv-LV"/>
        </w:rPr>
        <w:t>Millenium</w:t>
      </w:r>
      <w:proofErr w:type="spellEnd"/>
      <w:r w:rsidR="002A150F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2A150F" w:rsidRPr="005B2E37">
        <w:rPr>
          <w:rFonts w:ascii="Times New Roman" w:hAnsi="Times New Roman" w:cs="Times New Roman"/>
          <w:sz w:val="24"/>
          <w:szCs w:val="24"/>
          <w:lang w:val="lv-LV"/>
        </w:rPr>
        <w:t>Stage</w:t>
      </w:r>
      <w:proofErr w:type="spellEnd"/>
      <w:r w:rsidR="00D2651F" w:rsidRPr="005B2E37">
        <w:rPr>
          <w:rFonts w:ascii="Times New Roman" w:hAnsi="Times New Roman" w:cs="Times New Roman"/>
          <w:sz w:val="24"/>
          <w:szCs w:val="24"/>
          <w:lang w:val="lv-LV"/>
        </w:rPr>
        <w:t>” koncertzāl</w:t>
      </w:r>
      <w:r w:rsidRPr="005B2E37">
        <w:rPr>
          <w:rFonts w:ascii="Times New Roman" w:hAnsi="Times New Roman" w:cs="Times New Roman"/>
          <w:sz w:val="24"/>
          <w:szCs w:val="24"/>
          <w:lang w:val="lv-LV"/>
        </w:rPr>
        <w:t>ē</w:t>
      </w:r>
      <w:r w:rsidR="00CE2110" w:rsidRPr="005B2E37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D2651F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Skatuves mākslu centr</w:t>
      </w:r>
      <w:r w:rsidRPr="005B2E37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D2651F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Vašingtonā (</w:t>
      </w:r>
      <w:proofErr w:type="spellStart"/>
      <w:r w:rsidR="002A150F" w:rsidRPr="005B2E37">
        <w:rPr>
          <w:rFonts w:ascii="Times New Roman" w:hAnsi="Times New Roman" w:cs="Times New Roman"/>
          <w:sz w:val="24"/>
          <w:szCs w:val="24"/>
          <w:lang w:val="lv-LV"/>
        </w:rPr>
        <w:t>Kennedy</w:t>
      </w:r>
      <w:proofErr w:type="spellEnd"/>
      <w:r w:rsidR="002A150F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2A150F" w:rsidRPr="005B2E37">
        <w:rPr>
          <w:rFonts w:ascii="Times New Roman" w:hAnsi="Times New Roman" w:cs="Times New Roman"/>
          <w:sz w:val="24"/>
          <w:szCs w:val="24"/>
          <w:lang w:val="lv-LV"/>
        </w:rPr>
        <w:t>Center</w:t>
      </w:r>
      <w:proofErr w:type="spellEnd"/>
      <w:r w:rsidR="002A150F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2A150F" w:rsidRPr="005B2E37">
        <w:rPr>
          <w:rFonts w:ascii="Times New Roman" w:hAnsi="Times New Roman" w:cs="Times New Roman"/>
          <w:sz w:val="24"/>
          <w:szCs w:val="24"/>
          <w:lang w:val="lv-LV"/>
        </w:rPr>
        <w:t>for</w:t>
      </w:r>
      <w:proofErr w:type="spellEnd"/>
      <w:r w:rsidR="002A150F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2A150F" w:rsidRPr="005B2E37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="002A150F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2A150F" w:rsidRPr="005B2E37">
        <w:rPr>
          <w:rFonts w:ascii="Times New Roman" w:hAnsi="Times New Roman" w:cs="Times New Roman"/>
          <w:sz w:val="24"/>
          <w:szCs w:val="24"/>
          <w:lang w:val="lv-LV"/>
        </w:rPr>
        <w:t>Performing</w:t>
      </w:r>
      <w:proofErr w:type="spellEnd"/>
      <w:r w:rsidR="002A150F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Arts</w:t>
      </w:r>
      <w:r w:rsidR="00D2651F" w:rsidRPr="005B2E37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. 16. oktobrī meistarklase ar koncertu notiks </w:t>
      </w:r>
      <w:proofErr w:type="spellStart"/>
      <w:r w:rsidR="002A150F" w:rsidRPr="005B2E37">
        <w:rPr>
          <w:rFonts w:ascii="Times New Roman" w:hAnsi="Times New Roman" w:cs="Times New Roman"/>
          <w:sz w:val="24"/>
          <w:szCs w:val="24"/>
          <w:lang w:val="lv-LV"/>
        </w:rPr>
        <w:t>Temple</w:t>
      </w:r>
      <w:proofErr w:type="spellEnd"/>
      <w:r w:rsidR="002A150F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CE2110" w:rsidRPr="005B2E37">
        <w:rPr>
          <w:rFonts w:ascii="Times New Roman" w:hAnsi="Times New Roman" w:cs="Times New Roman"/>
          <w:sz w:val="24"/>
          <w:szCs w:val="24"/>
          <w:lang w:val="lv-LV"/>
        </w:rPr>
        <w:t>University</w:t>
      </w:r>
      <w:proofErr w:type="spellEnd"/>
      <w:r w:rsidR="00D2651F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D2651F" w:rsidRPr="005B2E37">
        <w:rPr>
          <w:rFonts w:ascii="Times New Roman" w:hAnsi="Times New Roman" w:cs="Times New Roman"/>
          <w:sz w:val="24"/>
          <w:szCs w:val="24"/>
          <w:lang w:val="lv-LV"/>
        </w:rPr>
        <w:t>Boyer</w:t>
      </w:r>
      <w:proofErr w:type="spellEnd"/>
      <w:r w:rsidR="00D2651F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mūzikas un dejas koledž</w:t>
      </w:r>
      <w:r w:rsidRPr="005B2E37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D2651F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Filadelfijā (</w:t>
      </w:r>
      <w:proofErr w:type="spellStart"/>
      <w:r w:rsidR="00DB4A8E" w:rsidRPr="005B2E37">
        <w:rPr>
          <w:rFonts w:ascii="Times New Roman" w:hAnsi="Times New Roman" w:cs="Times New Roman"/>
          <w:sz w:val="24"/>
          <w:szCs w:val="24"/>
          <w:lang w:val="lv-LV"/>
        </w:rPr>
        <w:t>Boyer</w:t>
      </w:r>
      <w:proofErr w:type="spellEnd"/>
      <w:r w:rsidR="00DB4A8E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DB4A8E" w:rsidRPr="005B2E37">
        <w:rPr>
          <w:rFonts w:ascii="Times New Roman" w:hAnsi="Times New Roman" w:cs="Times New Roman"/>
          <w:sz w:val="24"/>
          <w:szCs w:val="24"/>
          <w:lang w:val="lv-LV"/>
        </w:rPr>
        <w:t>College</w:t>
      </w:r>
      <w:proofErr w:type="spellEnd"/>
      <w:r w:rsidR="00DB4A8E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DB4A8E" w:rsidRPr="005B2E37">
        <w:rPr>
          <w:rFonts w:ascii="Times New Roman" w:hAnsi="Times New Roman" w:cs="Times New Roman"/>
          <w:sz w:val="24"/>
          <w:szCs w:val="24"/>
          <w:lang w:val="lv-LV"/>
        </w:rPr>
        <w:t>of</w:t>
      </w:r>
      <w:proofErr w:type="spellEnd"/>
      <w:r w:rsidR="00DB4A8E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DB4A8E" w:rsidRPr="005B2E37">
        <w:rPr>
          <w:rFonts w:ascii="Times New Roman" w:hAnsi="Times New Roman" w:cs="Times New Roman"/>
          <w:sz w:val="24"/>
          <w:szCs w:val="24"/>
          <w:lang w:val="lv-LV"/>
        </w:rPr>
        <w:t>Music</w:t>
      </w:r>
      <w:proofErr w:type="spellEnd"/>
      <w:r w:rsidR="00DB4A8E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DB4A8E" w:rsidRPr="005B2E37">
        <w:rPr>
          <w:rFonts w:ascii="Times New Roman" w:hAnsi="Times New Roman" w:cs="Times New Roman"/>
          <w:sz w:val="24"/>
          <w:szCs w:val="24"/>
          <w:lang w:val="lv-LV"/>
        </w:rPr>
        <w:t>and</w:t>
      </w:r>
      <w:proofErr w:type="spellEnd"/>
      <w:r w:rsidR="00DB4A8E"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Dance)</w:t>
      </w:r>
      <w:r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. Pēc nelielas pieturas ar meistarklasi </w:t>
      </w:r>
      <w:proofErr w:type="spellStart"/>
      <w:r w:rsidRPr="005B2E37">
        <w:rPr>
          <w:rFonts w:ascii="Times New Roman" w:hAnsi="Times New Roman" w:cs="Times New Roman"/>
          <w:sz w:val="24"/>
          <w:szCs w:val="24"/>
          <w:lang w:val="lv-LV"/>
        </w:rPr>
        <w:t>Inglmūras</w:t>
      </w:r>
      <w:proofErr w:type="spellEnd"/>
      <w:r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vidusskolā (</w:t>
      </w:r>
      <w:proofErr w:type="spellStart"/>
      <w:r w:rsidRPr="005B2E37">
        <w:rPr>
          <w:rFonts w:ascii="Times New Roman" w:hAnsi="Times New Roman" w:cs="Times New Roman"/>
          <w:sz w:val="24"/>
          <w:szCs w:val="24"/>
          <w:lang w:val="lv-LV"/>
        </w:rPr>
        <w:t>Inglemoor</w:t>
      </w:r>
      <w:proofErr w:type="spellEnd"/>
      <w:r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5B2E37">
        <w:rPr>
          <w:rFonts w:ascii="Times New Roman" w:hAnsi="Times New Roman" w:cs="Times New Roman"/>
          <w:sz w:val="24"/>
          <w:szCs w:val="24"/>
          <w:lang w:val="lv-LV"/>
        </w:rPr>
        <w:t>High</w:t>
      </w:r>
      <w:proofErr w:type="spellEnd"/>
      <w:r w:rsidRPr="005B2E37">
        <w:rPr>
          <w:rFonts w:ascii="Times New Roman" w:hAnsi="Times New Roman" w:cs="Times New Roman"/>
          <w:sz w:val="24"/>
          <w:szCs w:val="24"/>
          <w:lang w:val="lv-LV"/>
        </w:rPr>
        <w:t xml:space="preserve"> School) 19. oktobrī, noslēguma koncerts ar pavadošo aktivitāšu programmu notiks 20. oktobrī Sietlā, “</w:t>
      </w:r>
      <w:proofErr w:type="spellStart"/>
      <w:r w:rsidRPr="005B2E37">
        <w:rPr>
          <w:rFonts w:ascii="Times New Roman" w:hAnsi="Times New Roman" w:cs="Times New Roman"/>
          <w:sz w:val="24"/>
          <w:szCs w:val="24"/>
          <w:lang w:val="lv-LV"/>
        </w:rPr>
        <w:t>Benaroya</w:t>
      </w:r>
      <w:proofErr w:type="spellEnd"/>
      <w:r w:rsidRPr="005B2E37">
        <w:rPr>
          <w:rFonts w:ascii="Times New Roman" w:hAnsi="Times New Roman" w:cs="Times New Roman"/>
          <w:sz w:val="24"/>
          <w:szCs w:val="24"/>
          <w:lang w:val="lv-LV"/>
        </w:rPr>
        <w:t>” koncertzālē.</w:t>
      </w:r>
    </w:p>
    <w:p w14:paraId="2E6DCCEB" w14:textId="77777777" w:rsidR="002A150F" w:rsidRPr="002A150F" w:rsidRDefault="002A150F" w:rsidP="002A150F">
      <w:pPr>
        <w:pStyle w:val="Body"/>
        <w:rPr>
          <w:rFonts w:ascii="Times New Roman" w:eastAsia="Arial" w:hAnsi="Times New Roman" w:cs="Times New Roman"/>
          <w:i/>
          <w:iCs/>
          <w:sz w:val="24"/>
          <w:szCs w:val="24"/>
          <w:lang w:val="lv-LV"/>
        </w:rPr>
      </w:pPr>
    </w:p>
    <w:p w14:paraId="455B13CF" w14:textId="77777777" w:rsidR="002A150F" w:rsidRPr="002A150F" w:rsidRDefault="00F874EC" w:rsidP="007D5108">
      <w:pPr>
        <w:pStyle w:val="Body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2A150F" w:rsidRPr="002A150F">
        <w:rPr>
          <w:rFonts w:ascii="Times New Roman" w:hAnsi="Times New Roman" w:cs="Times New Roman"/>
          <w:sz w:val="24"/>
          <w:szCs w:val="24"/>
          <w:lang w:val="lv-LV"/>
        </w:rPr>
        <w:t>etalizēt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2A150F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informācij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 </w:t>
      </w:r>
      <w:r w:rsidR="002A150F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par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koncerttūri pieejama </w:t>
      </w:r>
      <w:r w:rsidR="002A150F" w:rsidRPr="002A150F">
        <w:rPr>
          <w:rFonts w:ascii="Times New Roman" w:hAnsi="Times New Roman" w:cs="Times New Roman"/>
          <w:sz w:val="24"/>
          <w:szCs w:val="24"/>
          <w:lang w:val="lv-LV"/>
        </w:rPr>
        <w:t>Amerikas Latviešu apvienības mājas lap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2A150F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7" w:history="1">
        <w:r w:rsidR="002A150F" w:rsidRPr="002A150F">
          <w:rPr>
            <w:rStyle w:val="Hyperlink0"/>
            <w:rFonts w:ascii="Times New Roman" w:hAnsi="Times New Roman" w:cs="Times New Roman"/>
            <w:sz w:val="24"/>
            <w:szCs w:val="24"/>
            <w:lang w:val="lv-LV"/>
          </w:rPr>
          <w:t>www.alausa.org</w:t>
        </w:r>
      </w:hyperlink>
      <w:r w:rsidR="002A150F" w:rsidRPr="002A150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213CE21" w14:textId="77777777" w:rsidR="002A150F" w:rsidRDefault="002A150F" w:rsidP="002A150F">
      <w:pPr>
        <w:pStyle w:val="Body"/>
        <w:rPr>
          <w:rFonts w:ascii="Times New Roman" w:eastAsia="Arial" w:hAnsi="Times New Roman" w:cs="Times New Roman"/>
          <w:sz w:val="24"/>
          <w:szCs w:val="24"/>
          <w:lang w:val="lv-LV"/>
        </w:rPr>
      </w:pPr>
    </w:p>
    <w:p w14:paraId="5CD7B156" w14:textId="77777777" w:rsidR="00F874EC" w:rsidRPr="002A150F" w:rsidRDefault="00F874EC" w:rsidP="00F874EC">
      <w:pPr>
        <w:pStyle w:val="Default"/>
        <w:spacing w:after="240"/>
        <w:jc w:val="both"/>
        <w:rPr>
          <w:rFonts w:ascii="Times New Roman" w:eastAsia="Arial" w:hAnsi="Times New Roman" w:cs="Times New Roman"/>
          <w:sz w:val="24"/>
          <w:szCs w:val="24"/>
          <w:lang w:val="lv-LV"/>
        </w:rPr>
      </w:pPr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Profesors Guntis 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Šmidchens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ir asociētais profesors Vašingtonas universitātes (Sietlā) Skandināvijas studiju 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departmentā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un grāmatas “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Power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of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Song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Nonviolent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National 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Culture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in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Baltic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Singing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Revolution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” autors. </w:t>
      </w:r>
      <w:bookmarkStart w:id="2" w:name="_GoBack"/>
      <w:bookmarkEnd w:id="2"/>
    </w:p>
    <w:p w14:paraId="59BB18EA" w14:textId="77777777" w:rsidR="00A46BE9" w:rsidRPr="002A150F" w:rsidRDefault="002A150F" w:rsidP="002A150F">
      <w:pPr>
        <w:pStyle w:val="Default"/>
        <w:spacing w:after="240"/>
        <w:jc w:val="both"/>
        <w:rPr>
          <w:rFonts w:ascii="Times New Roman" w:eastAsia="Arial" w:hAnsi="Times New Roman" w:cs="Times New Roman"/>
          <w:sz w:val="24"/>
          <w:szCs w:val="24"/>
          <w:lang w:val="lv-LV"/>
        </w:rPr>
      </w:pPr>
      <w:r w:rsidRPr="002A150F">
        <w:rPr>
          <w:rFonts w:ascii="Times New Roman" w:hAnsi="Times New Roman" w:cs="Times New Roman"/>
          <w:sz w:val="24"/>
          <w:szCs w:val="24"/>
          <w:lang w:val="lv-LV"/>
        </w:rPr>
        <w:lastRenderedPageBreak/>
        <w:t>“</w:t>
      </w:r>
      <w:proofErr w:type="spellStart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>Latvian</w:t>
      </w:r>
      <w:proofErr w:type="spellEnd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>Voices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ir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profesionāla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12C7A" w:rsidRPr="002A150F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a </w:t>
      </w:r>
      <w:proofErr w:type="spellStart"/>
      <w:r w:rsidR="00612C7A" w:rsidRPr="002A150F">
        <w:rPr>
          <w:rFonts w:ascii="Times New Roman" w:hAnsi="Times New Roman" w:cs="Times New Roman"/>
          <w:i/>
          <w:iCs/>
          <w:sz w:val="24"/>
          <w:szCs w:val="24"/>
          <w:lang w:val="lv-LV"/>
        </w:rPr>
        <w:t>cappella</w:t>
      </w:r>
      <w:proofErr w:type="spellEnd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grupa, kas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zveidota 2009. gada rudenī </w:t>
      </w:r>
      <w:proofErr w:type="spellStart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>Rīga</w:t>
      </w:r>
      <w:proofErr w:type="spellEnd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̄. Savas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darbības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laikā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“</w:t>
      </w:r>
      <w:proofErr w:type="spellStart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>Latvian</w:t>
      </w:r>
      <w:proofErr w:type="spellEnd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>Voices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dalībnieces ir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kļuvušas 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par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vairāku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konkursu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laureātēm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un izdevušas sešus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mūzikas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albumus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, kā arī </w:t>
      </w:r>
      <w:proofErr w:type="spellStart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>klausāmgrāmatu</w:t>
      </w:r>
      <w:proofErr w:type="spellEnd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proofErr w:type="spellStart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>Sounds</w:t>
      </w:r>
      <w:proofErr w:type="spellEnd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>of</w:t>
      </w:r>
      <w:proofErr w:type="spellEnd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>Latvian</w:t>
      </w:r>
      <w:proofErr w:type="spellEnd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Nature”, kas 2013.</w:t>
      </w:r>
      <w:r w:rsidR="00CE2110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gadā </w:t>
      </w:r>
      <w:r w:rsidR="007D5108">
        <w:rPr>
          <w:rFonts w:ascii="Times New Roman" w:hAnsi="Times New Roman" w:cs="Times New Roman"/>
          <w:sz w:val="24"/>
          <w:szCs w:val="24"/>
          <w:lang w:val="lv-LV"/>
        </w:rPr>
        <w:t>saņēma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Latvijas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mūzikas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ierakstu Gada balvu. Grupas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īpašo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skanējumu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veido pašu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dalībnieču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īpaši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Lauras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Jēkabsones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veidotās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A150F">
        <w:rPr>
          <w:rFonts w:ascii="Times New Roman" w:hAnsi="Times New Roman" w:cs="Times New Roman"/>
          <w:sz w:val="24"/>
          <w:szCs w:val="24"/>
          <w:lang w:val="lv-LV"/>
        </w:rPr>
        <w:t>aranžijas</w:t>
      </w:r>
      <w:proofErr w:type="spellEnd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proofErr w:type="spellStart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>oriģināldziesmas</w:t>
      </w:r>
      <w:proofErr w:type="spellEnd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12C7A" w:rsidRPr="002A150F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a </w:t>
      </w:r>
      <w:proofErr w:type="spellStart"/>
      <w:r w:rsidR="00612C7A" w:rsidRPr="002A150F">
        <w:rPr>
          <w:rFonts w:ascii="Times New Roman" w:hAnsi="Times New Roman" w:cs="Times New Roman"/>
          <w:i/>
          <w:iCs/>
          <w:sz w:val="24"/>
          <w:szCs w:val="24"/>
          <w:lang w:val="lv-LV"/>
        </w:rPr>
        <w:t>cappella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dziedājuma stilā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Lielākais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“</w:t>
      </w:r>
      <w:proofErr w:type="spellStart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>Latvian</w:t>
      </w:r>
      <w:proofErr w:type="spellEnd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>Voices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dziedātāju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iedvesmas avots ir latviešu tautasdziesma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, kas grupas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repertuārā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̄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ieņem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galveno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vietu.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“</w:t>
      </w:r>
      <w:proofErr w:type="spellStart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>Latvian</w:t>
      </w:r>
      <w:proofErr w:type="spellEnd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>Voices</w:t>
      </w:r>
      <w:proofErr w:type="spellEnd"/>
      <w:r w:rsidRPr="002A150F">
        <w:rPr>
          <w:rFonts w:ascii="Times New Roman" w:hAnsi="Times New Roman" w:cs="Times New Roman"/>
          <w:sz w:val="24"/>
          <w:szCs w:val="24"/>
          <w:lang w:val="lv-LV"/>
        </w:rPr>
        <w:t>” dalībnieces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nebaidās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eksperimentēt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un ir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sadarbojušās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ar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dažādiem elektroniskās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mūzikas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lietpratējiem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dīdžejiem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tādējādi 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sapludinot 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vairāku mūzikas 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>žanr</w:t>
      </w:r>
      <w:r w:rsidRPr="002A150F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612C7A" w:rsidRPr="002A150F">
        <w:rPr>
          <w:rFonts w:ascii="Times New Roman" w:hAnsi="Times New Roman" w:cs="Times New Roman"/>
          <w:sz w:val="24"/>
          <w:szCs w:val="24"/>
          <w:lang w:val="lv-LV"/>
        </w:rPr>
        <w:t xml:space="preserve"> un stilu robežas. </w:t>
      </w:r>
    </w:p>
    <w:p w14:paraId="79B7BFB1" w14:textId="77777777" w:rsidR="002A150F" w:rsidRPr="002A150F" w:rsidRDefault="002A150F" w:rsidP="002A150F">
      <w:pPr>
        <w:rPr>
          <w:b/>
          <w:bCs/>
          <w:lang w:val="lv-LV"/>
        </w:rPr>
      </w:pPr>
      <w:r w:rsidRPr="002A150F">
        <w:rPr>
          <w:b/>
          <w:bCs/>
          <w:lang w:val="lv-LV"/>
        </w:rPr>
        <w:t>Papildu informācija:</w:t>
      </w:r>
    </w:p>
    <w:p w14:paraId="1941DEB7" w14:textId="77777777" w:rsidR="002A150F" w:rsidRPr="002A150F" w:rsidRDefault="002A150F" w:rsidP="002A150F">
      <w:pPr>
        <w:rPr>
          <w:lang w:val="lv-LV"/>
        </w:rPr>
      </w:pPr>
      <w:r w:rsidRPr="002A150F">
        <w:rPr>
          <w:lang w:val="lv-LV"/>
        </w:rPr>
        <w:t xml:space="preserve">Linda </w:t>
      </w:r>
      <w:proofErr w:type="spellStart"/>
      <w:r w:rsidRPr="002A150F">
        <w:rPr>
          <w:lang w:val="lv-LV"/>
        </w:rPr>
        <w:t>Pastare</w:t>
      </w:r>
      <w:proofErr w:type="spellEnd"/>
      <w:r w:rsidRPr="002A150F">
        <w:rPr>
          <w:lang w:val="lv-LV"/>
        </w:rPr>
        <w:br/>
        <w:t>Latvijas valsts simtgades biroja vadītāja</w:t>
      </w:r>
      <w:r w:rsidRPr="002A150F">
        <w:rPr>
          <w:lang w:val="lv-LV"/>
        </w:rPr>
        <w:br/>
        <w:t>Kultūras ministrija</w:t>
      </w:r>
      <w:r w:rsidRPr="002A150F">
        <w:rPr>
          <w:lang w:val="lv-LV"/>
        </w:rPr>
        <w:br/>
        <w:t>Tel.: 67330339</w:t>
      </w:r>
      <w:r w:rsidRPr="002A150F">
        <w:rPr>
          <w:lang w:val="lv-LV"/>
        </w:rPr>
        <w:br/>
        <w:t>Mob.tel.:29374438</w:t>
      </w:r>
      <w:r w:rsidRPr="002A150F">
        <w:rPr>
          <w:lang w:val="lv-LV"/>
        </w:rPr>
        <w:br/>
        <w:t xml:space="preserve">e-pasts: </w:t>
      </w:r>
      <w:hyperlink r:id="rId8" w:history="1">
        <w:r w:rsidRPr="002A150F">
          <w:rPr>
            <w:lang w:val="lv-LV"/>
          </w:rPr>
          <w:t>Linda.Pastare@km.gov.lv</w:t>
        </w:r>
      </w:hyperlink>
      <w:r w:rsidRPr="002A150F">
        <w:rPr>
          <w:lang w:val="lv-LV"/>
        </w:rPr>
        <w:br/>
      </w:r>
      <w:hyperlink r:id="rId9" w:history="1">
        <w:r w:rsidRPr="002A150F">
          <w:rPr>
            <w:lang w:val="lv-LV"/>
          </w:rPr>
          <w:t>www.lv100.lv</w:t>
        </w:r>
      </w:hyperlink>
    </w:p>
    <w:p w14:paraId="0F09DE3C" w14:textId="77777777" w:rsidR="00A46BE9" w:rsidRPr="002A150F" w:rsidRDefault="00A46BE9">
      <w:pPr>
        <w:pStyle w:val="Body"/>
        <w:rPr>
          <w:rFonts w:ascii="Times New Roman" w:hAnsi="Times New Roman" w:cs="Times New Roman"/>
          <w:sz w:val="24"/>
          <w:szCs w:val="24"/>
          <w:lang w:val="lv-LV"/>
        </w:rPr>
      </w:pPr>
    </w:p>
    <w:sectPr w:rsidR="00A46BE9" w:rsidRPr="002A150F" w:rsidSect="00091A17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94447" w14:textId="77777777" w:rsidR="007B1BDA" w:rsidRDefault="007B1BDA">
      <w:r>
        <w:separator/>
      </w:r>
    </w:p>
  </w:endnote>
  <w:endnote w:type="continuationSeparator" w:id="0">
    <w:p w14:paraId="3DDB6320" w14:textId="77777777" w:rsidR="007B1BDA" w:rsidRDefault="007B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6BE00" w14:textId="77777777" w:rsidR="00A46BE9" w:rsidRDefault="00A46B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2ACAB" w14:textId="77777777" w:rsidR="007B1BDA" w:rsidRDefault="007B1BDA">
      <w:r>
        <w:separator/>
      </w:r>
    </w:p>
  </w:footnote>
  <w:footnote w:type="continuationSeparator" w:id="0">
    <w:p w14:paraId="7E6ED345" w14:textId="77777777" w:rsidR="007B1BDA" w:rsidRDefault="007B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A072" w14:textId="77777777" w:rsidR="00A46BE9" w:rsidRDefault="00A46B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E9"/>
    <w:rsid w:val="00091A17"/>
    <w:rsid w:val="002A150F"/>
    <w:rsid w:val="003F6EA2"/>
    <w:rsid w:val="005B2E37"/>
    <w:rsid w:val="005D0A11"/>
    <w:rsid w:val="00612C7A"/>
    <w:rsid w:val="00685D7A"/>
    <w:rsid w:val="007603B1"/>
    <w:rsid w:val="007B1BDA"/>
    <w:rsid w:val="007D5108"/>
    <w:rsid w:val="008D2DE2"/>
    <w:rsid w:val="00A46BE9"/>
    <w:rsid w:val="00AE0F74"/>
    <w:rsid w:val="00BE359C"/>
    <w:rsid w:val="00C645AE"/>
    <w:rsid w:val="00C92413"/>
    <w:rsid w:val="00CE2110"/>
    <w:rsid w:val="00D2651F"/>
    <w:rsid w:val="00D61857"/>
    <w:rsid w:val="00D86EF2"/>
    <w:rsid w:val="00DB4A8E"/>
    <w:rsid w:val="00E610BE"/>
    <w:rsid w:val="00F8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CEC9"/>
  <w15:docId w15:val="{CBE0C4CC-A50D-3B42-9902-CE01069F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D265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091A17"/>
    <w:rPr>
      <w:u w:val="single"/>
    </w:rPr>
  </w:style>
  <w:style w:type="paragraph" w:customStyle="1" w:styleId="Body">
    <w:name w:val="Body"/>
    <w:rsid w:val="00091A17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091A17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saite"/>
    <w:rsid w:val="00091A17"/>
    <w:rPr>
      <w:u w:val="single"/>
    </w:rPr>
  </w:style>
  <w:style w:type="character" w:styleId="Izclums">
    <w:name w:val="Emphasis"/>
    <w:basedOn w:val="Noklusjumarindkopasfonts"/>
    <w:uiPriority w:val="20"/>
    <w:qFormat/>
    <w:rsid w:val="00AE0F74"/>
    <w:rPr>
      <w:i/>
      <w:iCs/>
    </w:rPr>
  </w:style>
  <w:style w:type="character" w:customStyle="1" w:styleId="apple-converted-space">
    <w:name w:val="apple-converted-space"/>
    <w:basedOn w:val="Noklusjumarindkopasfonts"/>
    <w:rsid w:val="00AE0F74"/>
  </w:style>
  <w:style w:type="paragraph" w:styleId="Balonteksts">
    <w:name w:val="Balloon Text"/>
    <w:basedOn w:val="Parasts"/>
    <w:link w:val="BalontekstsRakstz"/>
    <w:uiPriority w:val="99"/>
    <w:semiHidden/>
    <w:unhideWhenUsed/>
    <w:rsid w:val="00AE0F7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18"/>
      <w:szCs w:val="18"/>
      <w:bdr w:val="nil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0F74"/>
    <w:rPr>
      <w:sz w:val="18"/>
      <w:szCs w:val="18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CE21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E21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E2110"/>
    <w:rPr>
      <w:rFonts w:eastAsia="Times New Roman"/>
      <w:bdr w:val="none" w:sz="0" w:space="0" w:color="auto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E21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E2110"/>
    <w:rPr>
      <w:rFonts w:eastAsia="Times New Roman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Pastare@km.gov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laus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LindaPa\AppData\Local\Microsoft\Windows\Temporary%20Internet%20Files\Content.Outlook\HVBFLYEA\www.lv100.lv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2485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Edite Puce</cp:lastModifiedBy>
  <cp:revision>2</cp:revision>
  <dcterms:created xsi:type="dcterms:W3CDTF">2019-10-14T12:44:00Z</dcterms:created>
  <dcterms:modified xsi:type="dcterms:W3CDTF">2019-10-14T12:44:00Z</dcterms:modified>
</cp:coreProperties>
</file>